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6F" w:rsidRPr="0067306F" w:rsidRDefault="0067306F" w:rsidP="005D2074">
      <w:pPr>
        <w:keepNext/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bookmarkStart w:id="0" w:name="_GoBack"/>
      <w:bookmarkEnd w:id="0"/>
    </w:p>
    <w:p w:rsidR="0067306F" w:rsidRPr="0067306F" w:rsidRDefault="0067306F" w:rsidP="005D2074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Návrh na restaurování</w:t>
      </w:r>
      <w:r w:rsidRPr="0067306F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ab/>
      </w:r>
      <w:r w:rsidR="00B40AE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cs-CZ"/>
        </w:rPr>
        <w:t>VZ 13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podle § 14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zák.č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20/1987 Sb. (o státní památkové péči), ve znění § 10 prováděcí </w:t>
      </w:r>
      <w:proofErr w:type="spell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vyhl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 66/ 1988  Sb.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okr. Český Krumlov, Český Krumlov, klášterní kostel Božího těla a Panny Marie Bolestné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Objednavatel: Městský úřad Český Krumlov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Vlastník: Rytířský řád křižovníků s červenou hvězdou</w:t>
      </w:r>
    </w:p>
    <w:p w:rsidR="0067306F" w:rsidRPr="0067306F" w:rsidRDefault="0067306F" w:rsidP="005D2074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Památka: </w:t>
      </w: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 xml:space="preserve">soubor závěsných obrazů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rej</w:t>
      </w:r>
      <w:proofErr w:type="gramEnd"/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cs-CZ"/>
        </w:rPr>
        <w:t>.</w:t>
      </w:r>
      <w:proofErr w:type="gramStart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</w:t>
      </w:r>
      <w:proofErr w:type="spell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ÚSKP 33 </w:t>
      </w:r>
      <w:r w:rsidR="00B40A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–</w:t>
      </w:r>
      <w:r w:rsidRPr="0067306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2264</w:t>
      </w:r>
      <w:r w:rsidR="00B40AE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– část 1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Popis památky:</w:t>
      </w:r>
    </w:p>
    <w:p w:rsidR="0067306F" w:rsidRPr="0067306F" w:rsidRDefault="0067306F" w:rsidP="005D2074">
      <w:pPr>
        <w:tabs>
          <w:tab w:val="left" w:pos="345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6E59189C" wp14:editId="6B11FDAC">
            <wp:simplePos x="0" y="0"/>
            <wp:positionH relativeFrom="column">
              <wp:posOffset>237490</wp:posOffset>
            </wp:positionH>
            <wp:positionV relativeFrom="paragraph">
              <wp:posOffset>-13335</wp:posOffset>
            </wp:positionV>
            <wp:extent cx="1209675" cy="1619250"/>
            <wp:effectExtent l="0" t="0" r="9525" b="0"/>
            <wp:wrapTight wrapText="bothSides">
              <wp:wrapPolygon edited="0">
                <wp:start x="0" y="0"/>
                <wp:lineTo x="0" y="21346"/>
                <wp:lineTo x="21430" y="21346"/>
                <wp:lineTo x="21430" y="0"/>
                <wp:lineTo x="0" y="0"/>
              </wp:wrapPolygon>
            </wp:wrapTight>
            <wp:docPr id="8" name="Obrázek 8" descr="P9202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920235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- sv. Archanděl Michael, v černém rámu s řezbovaným zlaceným nástavcem, František Jakub </w:t>
      </w:r>
      <w:proofErr w:type="spell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kolem roku 1750, Český Krumlov, olej na plátně, dřevo, řezba, zlacení, nátěr, </w:t>
      </w:r>
      <w:proofErr w:type="spell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rozm</w:t>
      </w:r>
      <w:proofErr w:type="spell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. rámu 118,5x95,5 cm, nástavec 34x96cm, obraz 104x80 cm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207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 wp14:anchorId="2C3DA9FE" wp14:editId="54AF4E83">
            <wp:simplePos x="0" y="0"/>
            <wp:positionH relativeFrom="column">
              <wp:posOffset>224155</wp:posOffset>
            </wp:positionH>
            <wp:positionV relativeFrom="paragraph">
              <wp:posOffset>146050</wp:posOffset>
            </wp:positionV>
            <wp:extent cx="1223010" cy="1633855"/>
            <wp:effectExtent l="0" t="0" r="0" b="4445"/>
            <wp:wrapTight wrapText="bothSides">
              <wp:wrapPolygon edited="0">
                <wp:start x="0" y="0"/>
                <wp:lineTo x="0" y="21407"/>
                <wp:lineTo x="21196" y="21407"/>
                <wp:lineTo x="21196" y="0"/>
                <wp:lineTo x="0" y="0"/>
              </wp:wrapPolygon>
            </wp:wrapTight>
            <wp:docPr id="7" name="Obrázek 7" descr="P9202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20235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obraz závěsný - sv. Karel </w:t>
      </w:r>
      <w:proofErr w:type="spell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Boromejský</w:t>
      </w:r>
      <w:proofErr w:type="spell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 černém rámu s řezbovaným zlaceným nástavcem a bočními křídly, František Jakub </w:t>
      </w:r>
      <w:proofErr w:type="spell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Prokyš</w:t>
      </w:r>
      <w:proofErr w:type="spell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kolem roku 1750, Český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Krumlov,olej</w:t>
      </w:r>
      <w:proofErr w:type="spellEnd"/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plátně, dřevo, řezba, zlacení, nátěr, </w:t>
      </w:r>
      <w:proofErr w:type="spell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rozm</w:t>
      </w:r>
      <w:proofErr w:type="spell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. rámu 124,5x99 cm, nástavec 42x115 cm, obraz 109x85 cm, boční křídla 62x12 cm</w:t>
      </w: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5D2074" w:rsidRDefault="0067306F" w:rsidP="005D207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575E26" w:rsidRDefault="0067306F" w:rsidP="005D2074">
      <w:pPr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Obraz</w:t>
      </w:r>
      <w:r w:rsidR="00575E2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y</w:t>
      </w:r>
      <w:r w:rsidR="00FF4DC6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jsou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součástí historických uměleckých sbírek z kláštera minoritů v České Krumlově.</w:t>
      </w:r>
    </w:p>
    <w:p w:rsidR="0067306F" w:rsidRDefault="00575E26" w:rsidP="00575E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0C3DE4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Níže uvedené platí pro oba obrazy.</w:t>
      </w:r>
    </w:p>
    <w:p w:rsidR="00575E26" w:rsidRPr="00575E26" w:rsidRDefault="00575E26" w:rsidP="00575E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67306F" w:rsidRPr="0067306F" w:rsidRDefault="003F3BC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Současný stav památky</w:t>
      </w:r>
      <w:r w:rsidR="0067306F"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:</w:t>
      </w:r>
    </w:p>
    <w:p w:rsidR="003F3BCF" w:rsidRPr="0067306F" w:rsidRDefault="003F3BCF" w:rsidP="003F3BC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Havárie!.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Podklady barevné vrstvy jsou silně zkřehlé,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zpráškovatělé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Barevná vrstva rozpadlá do sítě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krakel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, s mírnou tendencí odpadávat od podkladu. Povrch barevné vrstvě silně zaprášený, zašpiněný, s mapami po zatečené vodě. Lak silně mléčně zakalený. Čitelnost obrazu je snížena. Obraz nebyl pravděpodobně v minulosti restaurován a přemalován.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Současný stav r</w:t>
      </w:r>
      <w:r w:rsidR="00FF4DC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ámů</w:t>
      </w: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:</w:t>
      </w:r>
    </w:p>
    <w:p w:rsidR="003F3BCF" w:rsidRPr="0067306F" w:rsidRDefault="003F3BCF" w:rsidP="003F3B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Černý rám se zlacenou řezanou vnitřní lištou a řezaným rokokovým nástavcem má místy uvolněné křídové podklady a spoje, v detailech odpadané zlacení, znečištěný, poškrábaný,  v 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detailech  na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poškozeném zlaceném povrchu aplikovány druhotné nátěry bronzem.</w:t>
      </w:r>
    </w:p>
    <w:p w:rsid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Navrhované zásahy: </w:t>
      </w:r>
    </w:p>
    <w:p w:rsidR="00B30FF7" w:rsidRDefault="00B30FF7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B30FF7" w:rsidRPr="002D1451" w:rsidRDefault="00B30FF7" w:rsidP="00F655D2">
      <w:pPr>
        <w:pStyle w:val="Odstavecseseznamem"/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</w:pPr>
      <w:r w:rsidRPr="002D1451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obraz závěsný - sv. Archanděl Michael</w:t>
      </w:r>
    </w:p>
    <w:p w:rsidR="00B30FF7" w:rsidRPr="00B30FF7" w:rsidRDefault="00B30FF7" w:rsidP="00B30FF7">
      <w:pPr>
        <w:pStyle w:val="Odstavecseseznamem"/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6847F0" w:rsidRPr="006847F0" w:rsidRDefault="006847F0" w:rsidP="006847F0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6847F0" w:rsidRPr="006847F0" w:rsidRDefault="006847F0" w:rsidP="006847F0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 w:rsidR="00B30FF7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6847F0" w:rsidRPr="006847F0" w:rsidRDefault="006847F0" w:rsidP="006847F0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6847F0" w:rsidRPr="006847F0" w:rsidRDefault="006847F0" w:rsidP="006847F0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FF4DC6" w:rsidRPr="00FF4DC6" w:rsidRDefault="00FF4DC6" w:rsidP="00FF4DC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FF4DC6">
        <w:rPr>
          <w:sz w:val="24"/>
          <w:szCs w:val="24"/>
          <w:highlight w:val="yellow"/>
        </w:rPr>
        <w:t>……………</w:t>
      </w:r>
      <w:proofErr w:type="gramStart"/>
      <w:r w:rsidRPr="00FF4DC6">
        <w:rPr>
          <w:sz w:val="24"/>
          <w:szCs w:val="24"/>
          <w:highlight w:val="yellow"/>
        </w:rPr>
        <w:t>….Kč</w:t>
      </w:r>
      <w:proofErr w:type="gramEnd"/>
      <w:r w:rsidRPr="00FF4DC6">
        <w:rPr>
          <w:sz w:val="24"/>
          <w:szCs w:val="24"/>
          <w:highlight w:val="yellow"/>
        </w:rPr>
        <w:t xml:space="preserve"> bez DPH</w:t>
      </w:r>
    </w:p>
    <w:p w:rsidR="00FF4DC6" w:rsidRPr="006847F0" w:rsidRDefault="00FF4DC6" w:rsidP="00FF4DC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67306F" w:rsidRDefault="0067306F" w:rsidP="005D2074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FF4DC6" w:rsidRPr="00FF4DC6" w:rsidRDefault="00FF4DC6" w:rsidP="00FF4DC6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FF4DC6">
        <w:rPr>
          <w:sz w:val="24"/>
          <w:szCs w:val="24"/>
          <w:highlight w:val="yellow"/>
        </w:rPr>
        <w:t>……………</w:t>
      </w:r>
      <w:proofErr w:type="gramStart"/>
      <w:r w:rsidRPr="00FF4DC6">
        <w:rPr>
          <w:sz w:val="24"/>
          <w:szCs w:val="24"/>
          <w:highlight w:val="yellow"/>
        </w:rPr>
        <w:t>….Kč</w:t>
      </w:r>
      <w:proofErr w:type="gramEnd"/>
      <w:r w:rsidRPr="00FF4DC6">
        <w:rPr>
          <w:sz w:val="24"/>
          <w:szCs w:val="24"/>
          <w:highlight w:val="yellow"/>
        </w:rPr>
        <w:t xml:space="preserve"> bez DPH</w:t>
      </w:r>
    </w:p>
    <w:p w:rsidR="00FF4DC6" w:rsidRPr="006847F0" w:rsidRDefault="00FF4DC6" w:rsidP="00FF4DC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F655D2" w:rsidRPr="00BE7DF2" w:rsidRDefault="0067306F" w:rsidP="00BE7DF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507758" w:rsidRPr="00F655D2" w:rsidRDefault="00FF4DC6" w:rsidP="00F655D2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FF4DC6">
        <w:rPr>
          <w:sz w:val="24"/>
          <w:szCs w:val="24"/>
          <w:highlight w:val="yellow"/>
        </w:rPr>
        <w:t>……………</w:t>
      </w:r>
      <w:proofErr w:type="gramStart"/>
      <w:r w:rsidRPr="00FF4DC6">
        <w:rPr>
          <w:sz w:val="24"/>
          <w:szCs w:val="24"/>
          <w:highlight w:val="yellow"/>
        </w:rPr>
        <w:t>….Kč</w:t>
      </w:r>
      <w:proofErr w:type="gramEnd"/>
      <w:r w:rsidRPr="00FF4DC6">
        <w:rPr>
          <w:sz w:val="24"/>
          <w:szCs w:val="24"/>
          <w:highlight w:val="yellow"/>
        </w:rPr>
        <w:t xml:space="preserve"> bez DPH</w:t>
      </w:r>
    </w:p>
    <w:p w:rsidR="00F655D2" w:rsidRDefault="00F655D2" w:rsidP="002D1451">
      <w:pPr>
        <w:widowControl w:val="0"/>
        <w:spacing w:after="0" w:line="240" w:lineRule="auto"/>
        <w:ind w:left="354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   </w:t>
      </w:r>
    </w:p>
    <w:p w:rsidR="00507758" w:rsidRDefault="00F655D2" w:rsidP="00F655D2">
      <w:pPr>
        <w:widowControl w:val="0"/>
        <w:spacing w:after="0" w:line="240" w:lineRule="auto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                                </w:t>
      </w:r>
      <w:r w:rsidR="00B30FF7" w:rsidRPr="002D1451">
        <w:rPr>
          <w:sz w:val="24"/>
          <w:szCs w:val="24"/>
          <w:highlight w:val="yellow"/>
        </w:rPr>
        <w:t>Cena</w:t>
      </w:r>
      <w:r>
        <w:rPr>
          <w:sz w:val="24"/>
          <w:szCs w:val="24"/>
          <w:highlight w:val="yellow"/>
        </w:rPr>
        <w:t xml:space="preserve"> celkem</w:t>
      </w:r>
      <w:r w:rsidR="00B30FF7" w:rsidRPr="002D1451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za obraz sv. Archanděla Michaela</w:t>
      </w:r>
      <w:r w:rsidR="001C6D0B" w:rsidRPr="002D1451">
        <w:rPr>
          <w:sz w:val="24"/>
          <w:szCs w:val="24"/>
          <w:highlight w:val="yellow"/>
        </w:rPr>
        <w:t>:</w:t>
      </w:r>
      <w:r w:rsidR="00507758">
        <w:rPr>
          <w:b/>
          <w:sz w:val="24"/>
          <w:szCs w:val="24"/>
          <w:highlight w:val="yellow"/>
        </w:rPr>
        <w:t xml:space="preserve">   </w:t>
      </w:r>
      <w:r w:rsidR="00507758">
        <w:rPr>
          <w:sz w:val="24"/>
          <w:szCs w:val="24"/>
          <w:highlight w:val="yellow"/>
        </w:rPr>
        <w:t>……………</w:t>
      </w:r>
      <w:proofErr w:type="gramStart"/>
      <w:r w:rsidR="00507758">
        <w:rPr>
          <w:sz w:val="24"/>
          <w:szCs w:val="24"/>
          <w:highlight w:val="yellow"/>
        </w:rPr>
        <w:t>….Kč</w:t>
      </w:r>
      <w:proofErr w:type="gramEnd"/>
      <w:r w:rsidR="00507758">
        <w:rPr>
          <w:sz w:val="24"/>
          <w:szCs w:val="24"/>
          <w:highlight w:val="yellow"/>
        </w:rPr>
        <w:t xml:space="preserve"> bez DPH</w:t>
      </w:r>
    </w:p>
    <w:p w:rsidR="002D1451" w:rsidRDefault="002D1451" w:rsidP="002D1451">
      <w:pPr>
        <w:widowControl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F655D2" w:rsidRDefault="00F655D2" w:rsidP="002D1451">
      <w:pPr>
        <w:widowControl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2D1451" w:rsidRPr="002D1451" w:rsidRDefault="002D1451" w:rsidP="00F655D2">
      <w:pPr>
        <w:pStyle w:val="Odstavecseseznamem"/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</w:pPr>
      <w:r w:rsidRPr="002D1451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 xml:space="preserve">obraz závěsný - sv. Karel </w:t>
      </w:r>
      <w:proofErr w:type="spellStart"/>
      <w:r w:rsidRPr="002D1451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cs-CZ"/>
        </w:rPr>
        <w:t>Boromejský</w:t>
      </w:r>
      <w:proofErr w:type="spellEnd"/>
    </w:p>
    <w:p w:rsidR="002D1451" w:rsidRPr="002D1451" w:rsidRDefault="002D1451" w:rsidP="002D1451">
      <w:pPr>
        <w:pStyle w:val="Odstavecseseznamem"/>
        <w:widowControl w:val="0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2D1451" w:rsidRPr="006847F0" w:rsidRDefault="002D1451" w:rsidP="002D1451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2D1451" w:rsidRPr="006847F0" w:rsidRDefault="002D1451" w:rsidP="002D1451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Přepnutí plátna na upravený původní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zřejmě</w:t>
      </w: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napínací rám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F655D2" w:rsidRDefault="00F655D2" w:rsidP="00F655D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Očištění rámů a zlacených řezeb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Revize spojů, doplnění chybějících částí ornamentu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Snímání nečistot a ztmavlých laků a bronzu 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gram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Doplnění  křídování</w:t>
      </w:r>
      <w:proofErr w:type="gram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a zlacení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Patinace</w:t>
      </w:r>
      <w:proofErr w:type="spellEnd"/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Začištění zlacení s respektováním původního charakteru zlaceného povrchu, vzhledu a lesku</w:t>
      </w:r>
    </w:p>
    <w:p w:rsidR="002D1451" w:rsidRPr="006847F0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6847F0">
        <w:rPr>
          <w:sz w:val="24"/>
          <w:szCs w:val="24"/>
          <w:highlight w:val="yellow"/>
        </w:rPr>
        <w:t>……………</w:t>
      </w:r>
      <w:proofErr w:type="gramStart"/>
      <w:r w:rsidRPr="006847F0">
        <w:rPr>
          <w:sz w:val="24"/>
          <w:szCs w:val="24"/>
          <w:highlight w:val="yellow"/>
        </w:rPr>
        <w:t>….Kč</w:t>
      </w:r>
      <w:proofErr w:type="gramEnd"/>
      <w:r w:rsidRPr="006847F0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Ochranná povrchová konzervace rámu </w:t>
      </w:r>
    </w:p>
    <w:p w:rsidR="002D1451" w:rsidRPr="00FF4DC6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FF4DC6">
        <w:rPr>
          <w:sz w:val="24"/>
          <w:szCs w:val="24"/>
          <w:highlight w:val="yellow"/>
        </w:rPr>
        <w:t>……………</w:t>
      </w:r>
      <w:proofErr w:type="gramStart"/>
      <w:r w:rsidRPr="00FF4DC6">
        <w:rPr>
          <w:sz w:val="24"/>
          <w:szCs w:val="24"/>
          <w:highlight w:val="yellow"/>
        </w:rPr>
        <w:t>….Kč</w:t>
      </w:r>
      <w:proofErr w:type="gramEnd"/>
      <w:r w:rsidRPr="00FF4DC6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čísel.</w:t>
      </w:r>
    </w:p>
    <w:p w:rsidR="002D1451" w:rsidRPr="00FF4DC6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FF4DC6">
        <w:rPr>
          <w:sz w:val="24"/>
          <w:szCs w:val="24"/>
          <w:highlight w:val="yellow"/>
        </w:rPr>
        <w:t>……………</w:t>
      </w:r>
      <w:proofErr w:type="gramStart"/>
      <w:r w:rsidRPr="00FF4DC6">
        <w:rPr>
          <w:sz w:val="24"/>
          <w:szCs w:val="24"/>
          <w:highlight w:val="yellow"/>
        </w:rPr>
        <w:t>….Kč</w:t>
      </w:r>
      <w:proofErr w:type="gramEnd"/>
      <w:r w:rsidRPr="00FF4DC6">
        <w:rPr>
          <w:sz w:val="24"/>
          <w:szCs w:val="24"/>
          <w:highlight w:val="yellow"/>
        </w:rPr>
        <w:t xml:space="preserve"> bez DPH</w:t>
      </w:r>
    </w:p>
    <w:p w:rsidR="002D1451" w:rsidRPr="006847F0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D1451" w:rsidRDefault="002D1451" w:rsidP="002D1451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Vytvoření restaurátorské </w:t>
      </w:r>
      <w:proofErr w:type="gram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bude  splňovat</w:t>
      </w:r>
      <w:proofErr w:type="gramEnd"/>
      <w:r w:rsidRPr="006847F0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požadavky dané zákonem č. 20/1987 Sb. O státní památkové péči v platném znění.</w:t>
      </w:r>
    </w:p>
    <w:p w:rsidR="002D1451" w:rsidRPr="00FF4DC6" w:rsidRDefault="002D1451" w:rsidP="002D145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FF4DC6">
        <w:rPr>
          <w:sz w:val="24"/>
          <w:szCs w:val="24"/>
          <w:highlight w:val="yellow"/>
        </w:rPr>
        <w:t>……………</w:t>
      </w:r>
      <w:proofErr w:type="gramStart"/>
      <w:r w:rsidRPr="00FF4DC6">
        <w:rPr>
          <w:sz w:val="24"/>
          <w:szCs w:val="24"/>
          <w:highlight w:val="yellow"/>
        </w:rPr>
        <w:t>….Kč</w:t>
      </w:r>
      <w:proofErr w:type="gramEnd"/>
      <w:r w:rsidRPr="00FF4DC6">
        <w:rPr>
          <w:sz w:val="24"/>
          <w:szCs w:val="24"/>
          <w:highlight w:val="yellow"/>
        </w:rPr>
        <w:t xml:space="preserve"> bez DPH</w:t>
      </w:r>
    </w:p>
    <w:p w:rsidR="002D1451" w:rsidRDefault="002D1451" w:rsidP="002D145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2D1451" w:rsidRDefault="00F655D2" w:rsidP="00F655D2">
      <w:pPr>
        <w:widowControl w:val="0"/>
        <w:spacing w:after="0" w:line="240" w:lineRule="auto"/>
        <w:ind w:left="1416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          </w:t>
      </w:r>
      <w:r w:rsidRPr="002D1451">
        <w:rPr>
          <w:sz w:val="24"/>
          <w:szCs w:val="24"/>
          <w:highlight w:val="yellow"/>
        </w:rPr>
        <w:t xml:space="preserve">Cena </w:t>
      </w:r>
      <w:r>
        <w:rPr>
          <w:sz w:val="24"/>
          <w:szCs w:val="24"/>
          <w:highlight w:val="yellow"/>
        </w:rPr>
        <w:t xml:space="preserve">celkem za obraz sv. Karla </w:t>
      </w:r>
      <w:proofErr w:type="spellStart"/>
      <w:r>
        <w:rPr>
          <w:sz w:val="24"/>
          <w:szCs w:val="24"/>
          <w:highlight w:val="yellow"/>
        </w:rPr>
        <w:t>Boromejského</w:t>
      </w:r>
      <w:proofErr w:type="spellEnd"/>
      <w:r w:rsidR="002D1451" w:rsidRPr="002D1451">
        <w:rPr>
          <w:sz w:val="24"/>
          <w:szCs w:val="24"/>
          <w:highlight w:val="yellow"/>
        </w:rPr>
        <w:t>:   ……………</w:t>
      </w:r>
      <w:proofErr w:type="gramStart"/>
      <w:r w:rsidR="002D1451" w:rsidRPr="002D1451">
        <w:rPr>
          <w:sz w:val="24"/>
          <w:szCs w:val="24"/>
          <w:highlight w:val="yellow"/>
        </w:rPr>
        <w:t>….Kč</w:t>
      </w:r>
      <w:proofErr w:type="gramEnd"/>
      <w:r w:rsidR="002D1451" w:rsidRPr="002D1451">
        <w:rPr>
          <w:sz w:val="24"/>
          <w:szCs w:val="24"/>
          <w:highlight w:val="yellow"/>
        </w:rPr>
        <w:t xml:space="preserve"> bez DPH</w:t>
      </w:r>
    </w:p>
    <w:p w:rsidR="002D1451" w:rsidRDefault="002D1451" w:rsidP="002D1451">
      <w:pPr>
        <w:widowControl w:val="0"/>
        <w:spacing w:after="0" w:line="240" w:lineRule="auto"/>
        <w:ind w:left="3540"/>
        <w:jc w:val="both"/>
        <w:rPr>
          <w:sz w:val="24"/>
          <w:szCs w:val="24"/>
          <w:highlight w:val="yellow"/>
        </w:rPr>
      </w:pPr>
    </w:p>
    <w:p w:rsidR="002D1451" w:rsidRDefault="002D1451" w:rsidP="002D1451">
      <w:pPr>
        <w:widowControl w:val="0"/>
        <w:spacing w:after="0" w:line="240" w:lineRule="auto"/>
        <w:ind w:left="3540"/>
        <w:jc w:val="both"/>
        <w:rPr>
          <w:sz w:val="24"/>
          <w:szCs w:val="24"/>
          <w:highlight w:val="yellow"/>
        </w:rPr>
      </w:pPr>
    </w:p>
    <w:p w:rsidR="002D1451" w:rsidRPr="002D1451" w:rsidRDefault="00F655D2" w:rsidP="00F655D2">
      <w:pPr>
        <w:widowControl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  <w:r>
        <w:rPr>
          <w:b/>
          <w:sz w:val="24"/>
          <w:szCs w:val="24"/>
          <w:highlight w:val="yellow"/>
        </w:rPr>
        <w:t xml:space="preserve">      </w:t>
      </w:r>
      <w:r>
        <w:rPr>
          <w:b/>
          <w:sz w:val="24"/>
          <w:szCs w:val="24"/>
          <w:highlight w:val="yellow"/>
        </w:rPr>
        <w:tab/>
      </w:r>
      <w:r>
        <w:rPr>
          <w:b/>
          <w:sz w:val="24"/>
          <w:szCs w:val="24"/>
          <w:highlight w:val="yellow"/>
        </w:rPr>
        <w:tab/>
        <w:t xml:space="preserve">   </w:t>
      </w:r>
      <w:r w:rsidR="002D1451" w:rsidRPr="002D1451">
        <w:rPr>
          <w:b/>
          <w:sz w:val="24"/>
          <w:szCs w:val="24"/>
          <w:highlight w:val="yellow"/>
        </w:rPr>
        <w:t xml:space="preserve">Cena celkem za </w:t>
      </w:r>
      <w:r>
        <w:rPr>
          <w:b/>
          <w:sz w:val="24"/>
          <w:szCs w:val="24"/>
          <w:highlight w:val="yellow"/>
        </w:rPr>
        <w:t>oba obrazy</w:t>
      </w:r>
      <w:r w:rsidR="002D1451" w:rsidRPr="002D1451">
        <w:rPr>
          <w:b/>
          <w:sz w:val="24"/>
          <w:szCs w:val="24"/>
          <w:highlight w:val="yellow"/>
        </w:rPr>
        <w:t>:   ……………</w:t>
      </w:r>
      <w:proofErr w:type="gramStart"/>
      <w:r w:rsidR="002D1451" w:rsidRPr="002D1451">
        <w:rPr>
          <w:b/>
          <w:sz w:val="24"/>
          <w:szCs w:val="24"/>
          <w:highlight w:val="yellow"/>
        </w:rPr>
        <w:t>….Kč</w:t>
      </w:r>
      <w:proofErr w:type="gramEnd"/>
      <w:r w:rsidR="002D1451" w:rsidRPr="002D1451">
        <w:rPr>
          <w:b/>
          <w:sz w:val="24"/>
          <w:szCs w:val="24"/>
          <w:highlight w:val="yellow"/>
        </w:rPr>
        <w:t xml:space="preserve"> bez DPH</w:t>
      </w:r>
    </w:p>
    <w:p w:rsidR="002D1451" w:rsidRPr="002D1451" w:rsidRDefault="002D1451" w:rsidP="002D1451">
      <w:pPr>
        <w:widowControl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cs-CZ"/>
        </w:rPr>
      </w:pPr>
    </w:p>
    <w:p w:rsidR="002D1451" w:rsidRPr="00FF4DC6" w:rsidRDefault="002D1451" w:rsidP="002D1451">
      <w:pPr>
        <w:widowControl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Předpokládaný výsledek včetně požadavků prezentace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 xml:space="preserve">: 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záchrana a estetická rehabilitace ohrožených barokních výtvarných </w:t>
      </w:r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děl , které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jsou součástí sbírek výše uvedeného kláštera. </w:t>
      </w:r>
    </w:p>
    <w:p w:rsidR="0067306F" w:rsidRPr="0067306F" w:rsidRDefault="0067306F" w:rsidP="005D2074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06F" w:rsidRPr="0067306F" w:rsidRDefault="0067306F" w:rsidP="005D20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306F">
        <w:rPr>
          <w:rFonts w:ascii="Times New Roman" w:eastAsia="Calibri" w:hAnsi="Times New Roman" w:cs="Times New Roman"/>
          <w:b/>
          <w:sz w:val="24"/>
          <w:szCs w:val="24"/>
          <w:u w:val="single"/>
        </w:rPr>
        <w:t>Vyjádření organizace památkové péče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Restaurátorské práce musí provádět restaurátor s příslušným povolením MK ČR.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Práce bude průběžně konzultována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se zástupcem NPÚ ÚOP. České Budějovice, vlastníkem a výkonným orgánem st. památkové </w:t>
      </w:r>
      <w:proofErr w:type="gramStart"/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péče.</w:t>
      </w:r>
      <w:r w:rsidRPr="0067306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Nejméně však třikrát v rámci kontrolních dnů, svolaných restaurátorem, před zahájením prací, v průběhu a při ukončení prací.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ÚOP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 ČB, vlastník a výkonný orgán státní památkové péče.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Veškeré zásahy musí být reverzibilní.</w:t>
      </w:r>
    </w:p>
    <w:p w:rsidR="0067306F" w:rsidRPr="0067306F" w:rsidRDefault="0067306F" w:rsidP="005D2074">
      <w:pPr>
        <w:keepNext/>
        <w:widowControl w:val="0"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Všechny restaurátorské postupy budou provedeny s ohledem na vysokou vlhkost i teplotu v objektu následného umístění. </w:t>
      </w:r>
    </w:p>
    <w:p w:rsidR="0067306F" w:rsidRPr="0067306F" w:rsidRDefault="0067306F" w:rsidP="005D2074">
      <w:pPr>
        <w:numPr>
          <w:ilvl w:val="0"/>
          <w:numId w:val="5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bude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>u  závěrečné</w:t>
      </w:r>
      <w:proofErr w:type="gramEnd"/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 předávky prací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do archivu  NPÚ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ú.o.p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v Č. Budějovicích předáno 1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paré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RESTAURÁTORSKÉ ZPRÁVY, </w:t>
      </w:r>
      <w:r w:rsidRPr="0067306F">
        <w:rPr>
          <w:rFonts w:ascii="Times New Roman" w:eastAsia="Calibri" w:hAnsi="Times New Roman" w:cs="Times New Roman"/>
          <w:sz w:val="24"/>
          <w:szCs w:val="24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Stanovení příčiny porušení: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Vypracoval</w:t>
      </w:r>
      <w:r w:rsidR="00CA0974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PhDr.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Ourodová</w:t>
      </w:r>
      <w:proofErr w:type="spell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               Datum:  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24.8.2014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</w:t>
      </w:r>
    </w:p>
    <w:p w:rsidR="0067306F" w:rsidRPr="0067306F" w:rsidRDefault="0067306F" w:rsidP="005D20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7306F" w:rsidRPr="0067306F" w:rsidRDefault="0067306F" w:rsidP="005D2074">
      <w:pPr>
        <w:widowControl w:val="0"/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sectPr w:rsidR="0067306F" w:rsidRPr="0067306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6A3" w:rsidRDefault="007476A3" w:rsidP="00490F5B">
      <w:pPr>
        <w:spacing w:after="0" w:line="240" w:lineRule="auto"/>
      </w:pPr>
      <w:r>
        <w:separator/>
      </w:r>
    </w:p>
  </w:endnote>
  <w:endnote w:type="continuationSeparator" w:id="0">
    <w:p w:rsidR="007476A3" w:rsidRDefault="007476A3" w:rsidP="00490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6A3" w:rsidRDefault="007476A3" w:rsidP="00490F5B">
      <w:pPr>
        <w:spacing w:after="0" w:line="240" w:lineRule="auto"/>
      </w:pPr>
      <w:r>
        <w:separator/>
      </w:r>
    </w:p>
  </w:footnote>
  <w:footnote w:type="continuationSeparator" w:id="0">
    <w:p w:rsidR="007476A3" w:rsidRDefault="007476A3" w:rsidP="00490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F5B" w:rsidRDefault="00490F5B" w:rsidP="00490F5B">
    <w:pPr>
      <w:pStyle w:val="Zhlav"/>
      <w:jc w:val="center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F5B" w:rsidRDefault="00490F5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E2070"/>
    <w:multiLevelType w:val="hybridMultilevel"/>
    <w:tmpl w:val="7750A692"/>
    <w:lvl w:ilvl="0" w:tplc="CC7686F2">
      <w:start w:val="1"/>
      <w:numFmt w:val="decimal"/>
      <w:lvlText w:val="%1."/>
      <w:lvlJc w:val="left"/>
      <w:pPr>
        <w:ind w:left="4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7417733"/>
    <w:multiLevelType w:val="hybridMultilevel"/>
    <w:tmpl w:val="7F7E84EA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6F"/>
    <w:rsid w:val="00142AE2"/>
    <w:rsid w:val="001C6D0B"/>
    <w:rsid w:val="002D1451"/>
    <w:rsid w:val="003F3BCF"/>
    <w:rsid w:val="00490F5B"/>
    <w:rsid w:val="00507758"/>
    <w:rsid w:val="00575E26"/>
    <w:rsid w:val="005C0097"/>
    <w:rsid w:val="005D2074"/>
    <w:rsid w:val="0067306F"/>
    <w:rsid w:val="006847F0"/>
    <w:rsid w:val="0069028A"/>
    <w:rsid w:val="007240A7"/>
    <w:rsid w:val="007476A3"/>
    <w:rsid w:val="007C5D7D"/>
    <w:rsid w:val="00900B1D"/>
    <w:rsid w:val="00B30FF7"/>
    <w:rsid w:val="00B343C2"/>
    <w:rsid w:val="00B37F78"/>
    <w:rsid w:val="00B40AE9"/>
    <w:rsid w:val="00B76AEF"/>
    <w:rsid w:val="00BE67AC"/>
    <w:rsid w:val="00BE7DF2"/>
    <w:rsid w:val="00C0492E"/>
    <w:rsid w:val="00C3597C"/>
    <w:rsid w:val="00CA0974"/>
    <w:rsid w:val="00F50914"/>
    <w:rsid w:val="00F655D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00966C-A388-45C8-92CC-523FBC7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7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847F0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490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90F5B"/>
  </w:style>
  <w:style w:type="paragraph" w:styleId="Zpat">
    <w:name w:val="footer"/>
    <w:basedOn w:val="Normln"/>
    <w:link w:val="ZpatChar"/>
    <w:uiPriority w:val="99"/>
    <w:unhideWhenUsed/>
    <w:rsid w:val="00490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1059</Words>
  <Characters>6338</Characters>
  <Application>Microsoft Office Word</Application>
  <DocSecurity>0</DocSecurity>
  <Lines>129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KASIK</cp:lastModifiedBy>
  <cp:revision>2</cp:revision>
  <cp:lastPrinted>2014-08-28T13:01:00Z</cp:lastPrinted>
  <dcterms:created xsi:type="dcterms:W3CDTF">2015-03-03T11:57:00Z</dcterms:created>
  <dcterms:modified xsi:type="dcterms:W3CDTF">2015-03-03T11:57:00Z</dcterms:modified>
</cp:coreProperties>
</file>